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3561" w14:textId="62072CE2" w:rsidR="00787616" w:rsidRDefault="00787616" w:rsidP="00787616">
      <w:pPr>
        <w:pStyle w:val="Heading1"/>
        <w:jc w:val="center"/>
      </w:pPr>
      <w:r>
        <w:t>Job Description</w:t>
      </w:r>
    </w:p>
    <w:p w14:paraId="08801C59" w14:textId="77777777" w:rsidR="00787616" w:rsidRDefault="00787616" w:rsidP="00787616">
      <w:pPr>
        <w:rPr>
          <w:b/>
          <w:bCs/>
        </w:rPr>
      </w:pPr>
    </w:p>
    <w:p w14:paraId="0C5EDFEA" w14:textId="653FBECE" w:rsidR="00787616" w:rsidRPr="00787616" w:rsidRDefault="00787616" w:rsidP="00787616">
      <w:r w:rsidRPr="00787616">
        <w:rPr>
          <w:b/>
          <w:bCs/>
        </w:rPr>
        <w:t>Job Title:</w:t>
      </w:r>
      <w:r w:rsidRPr="00787616">
        <w:t> Perinatal &amp; Infant Mental Health Support Officer (PIMHSO)</w:t>
      </w:r>
      <w:r w:rsidRPr="00787616">
        <w:br/>
      </w:r>
      <w:r w:rsidRPr="00787616">
        <w:rPr>
          <w:b/>
          <w:bCs/>
        </w:rPr>
        <w:t>Hours:</w:t>
      </w:r>
      <w:r w:rsidRPr="00787616">
        <w:t xml:space="preserve">  </w:t>
      </w:r>
      <w:r>
        <w:t xml:space="preserve">Negotiable between </w:t>
      </w:r>
      <w:r w:rsidRPr="00787616">
        <w:t>20</w:t>
      </w:r>
      <w:r>
        <w:t xml:space="preserve"> &amp; 25</w:t>
      </w:r>
      <w:r w:rsidRPr="00787616">
        <w:t xml:space="preserve"> hours per week</w:t>
      </w:r>
      <w:r w:rsidRPr="00787616">
        <w:br/>
      </w:r>
      <w:r w:rsidRPr="00787616">
        <w:rPr>
          <w:b/>
          <w:bCs/>
        </w:rPr>
        <w:t>Salary:</w:t>
      </w:r>
      <w:r w:rsidRPr="00787616">
        <w:t xml:space="preserve"> £31,200 Pro </w:t>
      </w:r>
      <w:r>
        <w:t>R</w:t>
      </w:r>
      <w:r w:rsidRPr="00787616">
        <w:t>ata</w:t>
      </w:r>
      <w:r w:rsidRPr="00787616">
        <w:br/>
      </w:r>
      <w:r w:rsidRPr="00787616">
        <w:rPr>
          <w:b/>
          <w:bCs/>
        </w:rPr>
        <w:t>Service:</w:t>
      </w:r>
      <w:r w:rsidRPr="00787616">
        <w:t xml:space="preserve"> Nurture the Borders Perinatal and Infant Mental Health Support </w:t>
      </w:r>
      <w:r>
        <w:t>Service</w:t>
      </w:r>
      <w:r w:rsidRPr="00787616">
        <w:br/>
      </w:r>
      <w:r w:rsidRPr="00787616">
        <w:rPr>
          <w:b/>
          <w:bCs/>
        </w:rPr>
        <w:t>Contract:</w:t>
      </w:r>
      <w:r w:rsidRPr="00787616">
        <w:t xml:space="preserve"> Fixed Term Contract until 30th </w:t>
      </w:r>
      <w:r>
        <w:t>September</w:t>
      </w:r>
      <w:r w:rsidRPr="00787616">
        <w:t xml:space="preserve"> 202</w:t>
      </w:r>
      <w:r>
        <w:t>6</w:t>
      </w:r>
      <w:r w:rsidRPr="00787616">
        <w:br/>
      </w:r>
      <w:r w:rsidRPr="00787616">
        <w:rPr>
          <w:b/>
          <w:bCs/>
        </w:rPr>
        <w:t>Reports to:</w:t>
      </w:r>
      <w:r w:rsidRPr="00787616">
        <w:t> Managing Director</w:t>
      </w:r>
      <w:r w:rsidRPr="00787616">
        <w:br/>
      </w:r>
      <w:r w:rsidRPr="00787616">
        <w:rPr>
          <w:b/>
          <w:bCs/>
        </w:rPr>
        <w:t>Location:</w:t>
      </w:r>
      <w:r w:rsidRPr="00787616">
        <w:t> Borders Wide</w:t>
      </w:r>
    </w:p>
    <w:p w14:paraId="2EC0D1FA" w14:textId="77777777" w:rsidR="00787616" w:rsidRPr="00787616" w:rsidRDefault="00B95E90" w:rsidP="00787616">
      <w:r w:rsidRPr="00787616">
        <w:rPr>
          <w:noProof/>
        </w:rPr>
        <w:pict w14:anchorId="5D434287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36441F9D" w14:textId="77777777" w:rsidR="00787616" w:rsidRPr="00787616" w:rsidRDefault="00787616" w:rsidP="00787616">
      <w:pPr>
        <w:rPr>
          <w:b/>
          <w:bCs/>
        </w:rPr>
      </w:pPr>
      <w:r w:rsidRPr="00787616">
        <w:rPr>
          <w:b/>
          <w:bCs/>
        </w:rPr>
        <w:t>Job Purpose</w:t>
      </w:r>
    </w:p>
    <w:p w14:paraId="6E7DA1EC" w14:textId="77777777" w:rsidR="00787616" w:rsidRDefault="00787616" w:rsidP="00787616">
      <w:r w:rsidRPr="00787616">
        <w:t>To deliver compassionate, high-quality support through Nurture the Borders Perinatal and Infant Mental Health Support Service by:</w:t>
      </w:r>
    </w:p>
    <w:p w14:paraId="3B03BB85" w14:textId="77777777" w:rsidR="00787616" w:rsidRPr="00787616" w:rsidRDefault="00787616" w:rsidP="00787616"/>
    <w:p w14:paraId="496FD697" w14:textId="46FEADDF" w:rsidR="00787616" w:rsidRPr="00787616" w:rsidRDefault="00787616" w:rsidP="00787616">
      <w:pPr>
        <w:numPr>
          <w:ilvl w:val="0"/>
          <w:numId w:val="1"/>
        </w:numPr>
      </w:pPr>
      <w:r w:rsidRPr="00787616">
        <w:t xml:space="preserve">Supporting </w:t>
      </w:r>
      <w:r>
        <w:t>parents and infants</w:t>
      </w:r>
      <w:r w:rsidRPr="00787616">
        <w:t xml:space="preserve"> in achieving improved mental health and well-being outcomes, fostering resilience during the perinatal and infant stages.</w:t>
      </w:r>
    </w:p>
    <w:p w14:paraId="628849B4" w14:textId="77777777" w:rsidR="00787616" w:rsidRPr="00787616" w:rsidRDefault="00787616" w:rsidP="00787616">
      <w:pPr>
        <w:numPr>
          <w:ilvl w:val="0"/>
          <w:numId w:val="1"/>
        </w:numPr>
      </w:pPr>
      <w:r w:rsidRPr="00787616">
        <w:t>Actively contributing to the development and continuous improvement of the Perinatal and Infant Mental Health Support Service to meet evolving community needs.</w:t>
      </w:r>
    </w:p>
    <w:p w14:paraId="218058FB" w14:textId="18F14367" w:rsidR="00787616" w:rsidRPr="00787616" w:rsidRDefault="00787616" w:rsidP="00787616">
      <w:pPr>
        <w:numPr>
          <w:ilvl w:val="0"/>
          <w:numId w:val="1"/>
        </w:numPr>
      </w:pPr>
      <w:r w:rsidRPr="00787616">
        <w:t xml:space="preserve">Managing a caseload of service users and providing practical and emotional support to </w:t>
      </w:r>
      <w:r>
        <w:t>parents</w:t>
      </w:r>
      <w:r w:rsidRPr="00787616">
        <w:t xml:space="preserve"> experiencing mental health challenges during the perinatal period.</w:t>
      </w:r>
    </w:p>
    <w:p w14:paraId="53E25FD0" w14:textId="77777777" w:rsidR="00787616" w:rsidRPr="00787616" w:rsidRDefault="00787616" w:rsidP="00787616">
      <w:pPr>
        <w:numPr>
          <w:ilvl w:val="0"/>
          <w:numId w:val="1"/>
        </w:numPr>
      </w:pPr>
      <w:r w:rsidRPr="00787616">
        <w:t>Promoting self-care and well-being for service users while demonstrating the ability to maintain personal resilience and well-being in a demanding role.</w:t>
      </w:r>
    </w:p>
    <w:p w14:paraId="2E82851B" w14:textId="240AEF94" w:rsidR="00787616" w:rsidRPr="00787616" w:rsidRDefault="00787616" w:rsidP="00787616">
      <w:pPr>
        <w:numPr>
          <w:ilvl w:val="0"/>
          <w:numId w:val="1"/>
        </w:numPr>
      </w:pPr>
      <w:r w:rsidRPr="00787616">
        <w:t xml:space="preserve">Collaborating with </w:t>
      </w:r>
      <w:r>
        <w:t>parents</w:t>
      </w:r>
      <w:r w:rsidRPr="00787616">
        <w:t>, families, professionals, and volunteers to create a supportive community for service users. Advocating for the importance of perinatal and infant mental health within the community, fostering awareness and reducing stigma.</w:t>
      </w:r>
    </w:p>
    <w:p w14:paraId="3BD8CC22" w14:textId="77777777" w:rsidR="00787616" w:rsidRDefault="00787616" w:rsidP="00787616">
      <w:pPr>
        <w:numPr>
          <w:ilvl w:val="0"/>
          <w:numId w:val="1"/>
        </w:numPr>
      </w:pPr>
      <w:r w:rsidRPr="00787616">
        <w:t>Facilitating group-based program</w:t>
      </w:r>
      <w:r>
        <w:t>me</w:t>
      </w:r>
      <w:r w:rsidRPr="00787616">
        <w:t>s, such as the Solihull Approach parenting program</w:t>
      </w:r>
      <w:r>
        <w:t>me</w:t>
      </w:r>
      <w:r w:rsidRPr="00787616">
        <w:t>, and contributing to data collection for evaluating outcomes.</w:t>
      </w:r>
    </w:p>
    <w:p w14:paraId="60392EC7" w14:textId="316647AF" w:rsidR="00787616" w:rsidRPr="00787616" w:rsidRDefault="00787616" w:rsidP="00787616">
      <w:pPr>
        <w:numPr>
          <w:ilvl w:val="0"/>
          <w:numId w:val="1"/>
        </w:numPr>
      </w:pPr>
      <w:r w:rsidRPr="00787616">
        <w:t>Supporting service users in achieving improved mental health and well-being outcomes, fostering resilience during the perinatal and infant stages.</w:t>
      </w:r>
    </w:p>
    <w:p w14:paraId="0CC47D8F" w14:textId="4C876C85" w:rsidR="00787616" w:rsidRPr="00787616" w:rsidRDefault="00787616" w:rsidP="00787616">
      <w:pPr>
        <w:numPr>
          <w:ilvl w:val="0"/>
          <w:numId w:val="1"/>
        </w:numPr>
      </w:pPr>
      <w:r w:rsidRPr="00787616">
        <w:t xml:space="preserve">Aligning with the mission of Nurture the Borders by fostering a </w:t>
      </w:r>
      <w:r w:rsidRPr="00787616">
        <w:t xml:space="preserve">nurturing, </w:t>
      </w:r>
      <w:r>
        <w:t xml:space="preserve">supportive and </w:t>
      </w:r>
      <w:r w:rsidRPr="00787616">
        <w:t xml:space="preserve">inclusive environment for </w:t>
      </w:r>
      <w:r w:rsidRPr="00787616">
        <w:t>staff,</w:t>
      </w:r>
      <w:r>
        <w:t xml:space="preserve"> volunteers </w:t>
      </w:r>
      <w:r w:rsidRPr="00787616">
        <w:t>and service users alike.</w:t>
      </w:r>
    </w:p>
    <w:p w14:paraId="691194B0" w14:textId="77777777" w:rsidR="00787616" w:rsidRPr="00787616" w:rsidRDefault="00B95E90" w:rsidP="00787616">
      <w:r w:rsidRPr="00787616">
        <w:rPr>
          <w:noProof/>
        </w:rPr>
        <w:pict w14:anchorId="785C2A9A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6282178D" w14:textId="77777777" w:rsidR="00787616" w:rsidRDefault="00787616" w:rsidP="00787616">
      <w:pPr>
        <w:rPr>
          <w:b/>
          <w:bCs/>
        </w:rPr>
      </w:pPr>
      <w:r w:rsidRPr="00787616">
        <w:rPr>
          <w:b/>
          <w:bCs/>
        </w:rPr>
        <w:t>Key Responsibilities</w:t>
      </w:r>
    </w:p>
    <w:p w14:paraId="07959851" w14:textId="77777777" w:rsidR="00787616" w:rsidRPr="00787616" w:rsidRDefault="00787616" w:rsidP="00787616">
      <w:pPr>
        <w:rPr>
          <w:b/>
          <w:bCs/>
        </w:rPr>
      </w:pPr>
    </w:p>
    <w:p w14:paraId="33CE607A" w14:textId="13F82115" w:rsidR="00787616" w:rsidRPr="00787616" w:rsidRDefault="00787616" w:rsidP="00787616">
      <w:pPr>
        <w:numPr>
          <w:ilvl w:val="0"/>
          <w:numId w:val="2"/>
        </w:numPr>
      </w:pPr>
      <w:r w:rsidRPr="00787616">
        <w:rPr>
          <w:b/>
          <w:bCs/>
        </w:rPr>
        <w:t>Referral Management:</w:t>
      </w:r>
      <w:r w:rsidRPr="00787616">
        <w:t> </w:t>
      </w:r>
      <w:r w:rsidR="00405745">
        <w:t>Supporting our referral process through m</w:t>
      </w:r>
      <w:r w:rsidR="00405745" w:rsidRPr="00787616">
        <w:t>aintai</w:t>
      </w:r>
      <w:r w:rsidR="00405745">
        <w:t>ning referral pathways</w:t>
      </w:r>
      <w:r w:rsidRPr="00787616">
        <w:t xml:space="preserve"> and assess referrals, ensuring appropriateness for the service.</w:t>
      </w:r>
    </w:p>
    <w:p w14:paraId="0F580383" w14:textId="29C03921" w:rsidR="00787616" w:rsidRPr="00787616" w:rsidRDefault="00787616" w:rsidP="00787616">
      <w:pPr>
        <w:numPr>
          <w:ilvl w:val="0"/>
          <w:numId w:val="2"/>
        </w:numPr>
      </w:pPr>
      <w:r w:rsidRPr="00787616">
        <w:rPr>
          <w:b/>
          <w:bCs/>
        </w:rPr>
        <w:t>Assessment and Planning:</w:t>
      </w:r>
      <w:r w:rsidRPr="00787616">
        <w:t> </w:t>
      </w:r>
      <w:r w:rsidR="00405745">
        <w:t>Inducting parents into the service through assessments at home</w:t>
      </w:r>
      <w:r w:rsidRPr="00787616">
        <w:t xml:space="preserve"> and </w:t>
      </w:r>
      <w:r w:rsidR="00405745">
        <w:t xml:space="preserve">collaborating to </w:t>
      </w:r>
      <w:r w:rsidRPr="00787616">
        <w:t>develop tailored support plans prioriti</w:t>
      </w:r>
      <w:r w:rsidR="00405745">
        <w:t>s</w:t>
      </w:r>
      <w:r w:rsidRPr="00787616">
        <w:t>ing the needs of service users.</w:t>
      </w:r>
    </w:p>
    <w:p w14:paraId="3E8B6E3D" w14:textId="49A54647" w:rsidR="00787616" w:rsidRPr="00787616" w:rsidRDefault="00787616" w:rsidP="00787616">
      <w:pPr>
        <w:numPr>
          <w:ilvl w:val="0"/>
          <w:numId w:val="2"/>
        </w:numPr>
      </w:pPr>
      <w:r w:rsidRPr="00787616">
        <w:rPr>
          <w:b/>
          <w:bCs/>
        </w:rPr>
        <w:t>Caseload Management:</w:t>
      </w:r>
      <w:r w:rsidRPr="00787616">
        <w:t> Manage a busy caseload while effectively prioriti</w:t>
      </w:r>
      <w:r w:rsidR="00405745">
        <w:t>s</w:t>
      </w:r>
      <w:r w:rsidRPr="00787616">
        <w:t>ing tasks and balancing competing demands, including lone and remote working.</w:t>
      </w:r>
    </w:p>
    <w:p w14:paraId="0610F61A" w14:textId="19152DA5" w:rsidR="00787616" w:rsidRPr="00787616" w:rsidRDefault="00787616" w:rsidP="00787616">
      <w:pPr>
        <w:numPr>
          <w:ilvl w:val="0"/>
          <w:numId w:val="2"/>
        </w:numPr>
      </w:pPr>
      <w:r w:rsidRPr="00787616">
        <w:rPr>
          <w:b/>
          <w:bCs/>
        </w:rPr>
        <w:lastRenderedPageBreak/>
        <w:t>Service Delivery:</w:t>
      </w:r>
      <w:r w:rsidRPr="00787616">
        <w:t xml:space="preserve"> Provide one-on-one support, facilitate group </w:t>
      </w:r>
      <w:r w:rsidR="00405745" w:rsidRPr="00787616">
        <w:t>sessions,</w:t>
      </w:r>
      <w:r w:rsidR="00405745">
        <w:t xml:space="preserve"> to promote improved mental health and wellbeing outcomes and</w:t>
      </w:r>
      <w:r w:rsidRPr="00787616">
        <w:t xml:space="preserve"> promote secure attachments between parents and infants.</w:t>
      </w:r>
    </w:p>
    <w:p w14:paraId="53BDF20D" w14:textId="77777777" w:rsidR="00787616" w:rsidRPr="00787616" w:rsidRDefault="00787616" w:rsidP="00787616">
      <w:pPr>
        <w:numPr>
          <w:ilvl w:val="0"/>
          <w:numId w:val="2"/>
        </w:numPr>
      </w:pPr>
      <w:r w:rsidRPr="00787616">
        <w:rPr>
          <w:b/>
          <w:bCs/>
        </w:rPr>
        <w:t>Volunteer Supervision:</w:t>
      </w:r>
      <w:r w:rsidRPr="00787616">
        <w:t> Train and supervise volunteer befrienders, ensuring quality and alignment with service standards.</w:t>
      </w:r>
    </w:p>
    <w:p w14:paraId="38FBB5D0" w14:textId="77777777" w:rsidR="00787616" w:rsidRPr="00787616" w:rsidRDefault="00787616" w:rsidP="00787616">
      <w:pPr>
        <w:numPr>
          <w:ilvl w:val="0"/>
          <w:numId w:val="2"/>
        </w:numPr>
      </w:pPr>
      <w:r w:rsidRPr="00787616">
        <w:rPr>
          <w:b/>
          <w:bCs/>
        </w:rPr>
        <w:t>Outreach and Advocacy:</w:t>
      </w:r>
      <w:r w:rsidRPr="00787616">
        <w:t> Engage with community resources to signpost additional support and address barriers to access.</w:t>
      </w:r>
    </w:p>
    <w:p w14:paraId="2B7AC547" w14:textId="580592A1" w:rsidR="00787616" w:rsidRPr="00787616" w:rsidRDefault="00787616" w:rsidP="00787616">
      <w:pPr>
        <w:numPr>
          <w:ilvl w:val="0"/>
          <w:numId w:val="2"/>
        </w:numPr>
      </w:pPr>
      <w:r w:rsidRPr="00787616">
        <w:rPr>
          <w:b/>
          <w:bCs/>
        </w:rPr>
        <w:t>Program</w:t>
      </w:r>
      <w:r w:rsidR="00405745">
        <w:rPr>
          <w:b/>
          <w:bCs/>
        </w:rPr>
        <w:t>me</w:t>
      </w:r>
      <w:r w:rsidRPr="00787616">
        <w:rPr>
          <w:b/>
          <w:bCs/>
        </w:rPr>
        <w:t xml:space="preserve"> Facilitation:</w:t>
      </w:r>
      <w:r w:rsidRPr="00787616">
        <w:t> Assist with organi</w:t>
      </w:r>
      <w:r w:rsidR="00405745">
        <w:t>s</w:t>
      </w:r>
      <w:r w:rsidRPr="00787616">
        <w:t>ing and delivering parenting program</w:t>
      </w:r>
      <w:r w:rsidR="00405745">
        <w:t>me</w:t>
      </w:r>
      <w:r w:rsidRPr="00787616">
        <w:t>s and workshops, ensuring accessibility and engagement.</w:t>
      </w:r>
    </w:p>
    <w:p w14:paraId="1FEF1108" w14:textId="77777777" w:rsidR="00787616" w:rsidRPr="00787616" w:rsidRDefault="00787616" w:rsidP="00787616">
      <w:pPr>
        <w:numPr>
          <w:ilvl w:val="0"/>
          <w:numId w:val="2"/>
        </w:numPr>
      </w:pPr>
      <w:r w:rsidRPr="00787616">
        <w:rPr>
          <w:b/>
          <w:bCs/>
        </w:rPr>
        <w:t>Data Collection:</w:t>
      </w:r>
      <w:r w:rsidRPr="00787616">
        <w:t> Maintain accurate records and gather data for service evaluations, audits, and reporting.</w:t>
      </w:r>
    </w:p>
    <w:p w14:paraId="316D2A63" w14:textId="77777777" w:rsidR="00787616" w:rsidRPr="00787616" w:rsidRDefault="00787616" w:rsidP="00787616">
      <w:pPr>
        <w:numPr>
          <w:ilvl w:val="0"/>
          <w:numId w:val="2"/>
        </w:numPr>
      </w:pPr>
      <w:r w:rsidRPr="00787616">
        <w:rPr>
          <w:b/>
          <w:bCs/>
        </w:rPr>
        <w:t>Team Collaboration:</w:t>
      </w:r>
      <w:r w:rsidRPr="00787616">
        <w:t> Contribute positively to a close-knit and supportive team environment.</w:t>
      </w:r>
    </w:p>
    <w:p w14:paraId="43FFE092" w14:textId="751143E5" w:rsidR="00787616" w:rsidRPr="00787616" w:rsidRDefault="00787616" w:rsidP="00787616">
      <w:pPr>
        <w:numPr>
          <w:ilvl w:val="0"/>
          <w:numId w:val="2"/>
        </w:numPr>
      </w:pPr>
      <w:r w:rsidRPr="00787616">
        <w:rPr>
          <w:b/>
          <w:bCs/>
        </w:rPr>
        <w:t>Safeguarding and Compliance:</w:t>
      </w:r>
      <w:r w:rsidRPr="00787616">
        <w:t> Adhere to safeguarding policies and promote health, safety, and equality across all activities.</w:t>
      </w:r>
      <w:r w:rsidR="00DF1598">
        <w:t xml:space="preserve"> </w:t>
      </w:r>
      <w:r w:rsidR="00DF1598" w:rsidRPr="00DF1598">
        <w:t>Ensure strict adherence to data protection regulations, maintaining confidentiality of all service user information in accordance with GDPR and organi</w:t>
      </w:r>
      <w:r w:rsidR="00DF1598">
        <w:t>s</w:t>
      </w:r>
      <w:r w:rsidR="00DF1598" w:rsidRPr="00DF1598">
        <w:t>ational policies.</w:t>
      </w:r>
    </w:p>
    <w:p w14:paraId="4A571B41" w14:textId="77777777" w:rsidR="00787616" w:rsidRDefault="00787616" w:rsidP="00787616">
      <w:pPr>
        <w:numPr>
          <w:ilvl w:val="0"/>
          <w:numId w:val="2"/>
        </w:numPr>
      </w:pPr>
      <w:r w:rsidRPr="00787616">
        <w:rPr>
          <w:b/>
          <w:bCs/>
        </w:rPr>
        <w:t>Personal Well-Being:</w:t>
      </w:r>
      <w:r w:rsidRPr="00787616">
        <w:t> Demonstrate self-awareness and a commitment to self-care, effectively managing personal resilience in a challenging role. Reflect on personal experiences and manage emotional triggers to ensure service delivery remains professional and focused on the needs of service users.</w:t>
      </w:r>
    </w:p>
    <w:p w14:paraId="514523AF" w14:textId="42DC8128" w:rsidR="00DF1598" w:rsidRPr="00787616" w:rsidRDefault="00DF1598" w:rsidP="00787616">
      <w:pPr>
        <w:numPr>
          <w:ilvl w:val="0"/>
          <w:numId w:val="2"/>
        </w:numPr>
      </w:pPr>
      <w:r w:rsidRPr="00DF1598">
        <w:rPr>
          <w:b/>
          <w:bCs/>
        </w:rPr>
        <w:t>Work Under Own Initiative:</w:t>
      </w:r>
      <w:r w:rsidRPr="00DF1598">
        <w:t xml:space="preserve"> </w:t>
      </w:r>
      <w:r w:rsidRPr="00DF1598">
        <w:t>Demonstrate the ability to work independently, making informed decisions while ensuring alignment with service standards and objectives.</w:t>
      </w:r>
    </w:p>
    <w:p w14:paraId="0ABD5AC4" w14:textId="77777777" w:rsidR="00787616" w:rsidRPr="00787616" w:rsidRDefault="00787616" w:rsidP="00787616">
      <w:pPr>
        <w:numPr>
          <w:ilvl w:val="0"/>
          <w:numId w:val="2"/>
        </w:numPr>
      </w:pPr>
      <w:r w:rsidRPr="00787616">
        <w:rPr>
          <w:b/>
          <w:bCs/>
        </w:rPr>
        <w:t>Professional Development:</w:t>
      </w:r>
      <w:r w:rsidRPr="00787616">
        <w:t> Participate in ongoing training opportunities, including the Solihull Approach and other relevant areas.</w:t>
      </w:r>
    </w:p>
    <w:p w14:paraId="1D4FD5FD" w14:textId="20208A66" w:rsidR="00787616" w:rsidRPr="00787616" w:rsidRDefault="00787616" w:rsidP="00787616">
      <w:pPr>
        <w:numPr>
          <w:ilvl w:val="0"/>
          <w:numId w:val="2"/>
        </w:numPr>
      </w:pPr>
      <w:r w:rsidRPr="00787616">
        <w:rPr>
          <w:b/>
          <w:bCs/>
        </w:rPr>
        <w:t>Community Engagement:</w:t>
      </w:r>
      <w:r w:rsidRPr="00787616">
        <w:t> Actively represent Nurture the Borders at events and forums, fostering partnerships with local organi</w:t>
      </w:r>
      <w:r w:rsidR="00405745">
        <w:t>s</w:t>
      </w:r>
      <w:r w:rsidRPr="00787616">
        <w:t>ations to promote awareness of perinatal and infant mental health issues.</w:t>
      </w:r>
    </w:p>
    <w:p w14:paraId="1AD11B03" w14:textId="77777777" w:rsidR="00787616" w:rsidRPr="00787616" w:rsidRDefault="00787616" w:rsidP="00787616">
      <w:pPr>
        <w:numPr>
          <w:ilvl w:val="0"/>
          <w:numId w:val="2"/>
        </w:numPr>
      </w:pPr>
      <w:r w:rsidRPr="00787616">
        <w:rPr>
          <w:b/>
          <w:bCs/>
        </w:rPr>
        <w:t>Mission Alignment:</w:t>
      </w:r>
      <w:r w:rsidRPr="00787616">
        <w:t> Promote the values and mission of Nurture the Borders, ensuring service delivery reflects our commitment to supporting families compassionately and inclusively.</w:t>
      </w:r>
    </w:p>
    <w:p w14:paraId="6305FC3B" w14:textId="54C28F4E" w:rsidR="00787616" w:rsidRPr="00787616" w:rsidRDefault="00787616" w:rsidP="00787616">
      <w:pPr>
        <w:numPr>
          <w:ilvl w:val="0"/>
          <w:numId w:val="2"/>
        </w:numPr>
      </w:pPr>
      <w:r w:rsidRPr="00787616">
        <w:rPr>
          <w:b/>
          <w:bCs/>
        </w:rPr>
        <w:t>Evolving Role Requirements:</w:t>
      </w:r>
      <w:r w:rsidRPr="00787616">
        <w:t> As part of an evolving and responsive service, additional duties beyond those outlined may be required to meet the changing needs of the organi</w:t>
      </w:r>
      <w:r w:rsidR="00405745">
        <w:t>s</w:t>
      </w:r>
      <w:r w:rsidRPr="00787616">
        <w:t>ation and the service.</w:t>
      </w:r>
    </w:p>
    <w:p w14:paraId="77AA61D6" w14:textId="77777777" w:rsidR="00787616" w:rsidRPr="00787616" w:rsidRDefault="00B95E90" w:rsidP="00787616">
      <w:r w:rsidRPr="00787616">
        <w:rPr>
          <w:noProof/>
        </w:rPr>
        <w:pict w14:anchorId="02DB55ED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5E7838FD" w14:textId="77777777" w:rsidR="00787616" w:rsidRPr="00787616" w:rsidRDefault="00787616" w:rsidP="00787616">
      <w:pPr>
        <w:rPr>
          <w:b/>
          <w:bCs/>
        </w:rPr>
      </w:pPr>
      <w:r w:rsidRPr="00787616">
        <w:rPr>
          <w:b/>
          <w:bCs/>
        </w:rPr>
        <w:t>Person Specification</w:t>
      </w:r>
    </w:p>
    <w:p w14:paraId="452F31A1" w14:textId="77777777" w:rsidR="00787616" w:rsidRPr="00787616" w:rsidRDefault="00787616" w:rsidP="00787616">
      <w:pPr>
        <w:rPr>
          <w:b/>
          <w:bCs/>
        </w:rPr>
      </w:pPr>
      <w:r w:rsidRPr="00787616">
        <w:rPr>
          <w:b/>
          <w:bCs/>
        </w:rPr>
        <w:t>Qualifications:</w:t>
      </w:r>
    </w:p>
    <w:p w14:paraId="3E8FC0A9" w14:textId="15972386" w:rsidR="00787616" w:rsidRPr="00787616" w:rsidRDefault="00787616" w:rsidP="00787616">
      <w:pPr>
        <w:numPr>
          <w:ilvl w:val="0"/>
          <w:numId w:val="3"/>
        </w:numPr>
      </w:pPr>
      <w:r w:rsidRPr="00787616">
        <w:t>SCQF level 8 qualification or higher in</w:t>
      </w:r>
      <w:r w:rsidR="00405745">
        <w:t xml:space="preserve"> a relevant field such as</w:t>
      </w:r>
      <w:r w:rsidRPr="00787616">
        <w:t xml:space="preserve"> Social Care, Early Years, Health, Psychology</w:t>
      </w:r>
      <w:r w:rsidR="00405745">
        <w:t xml:space="preserve"> </w:t>
      </w:r>
      <w:r w:rsidR="00405745" w:rsidRPr="00787616">
        <w:t>(e.g., Nursing, Midwifery, Social Work)</w:t>
      </w:r>
      <w:r w:rsidR="00405745">
        <w:t xml:space="preserve">; </w:t>
      </w:r>
      <w:r w:rsidRPr="00787616">
        <w:t>or equivalent experience</w:t>
      </w:r>
      <w:r w:rsidR="00405745">
        <w:t>.</w:t>
      </w:r>
      <w:r w:rsidRPr="00787616">
        <w:t xml:space="preserve"> </w:t>
      </w:r>
    </w:p>
    <w:p w14:paraId="2BDEDEB3" w14:textId="77777777" w:rsidR="00787616" w:rsidRPr="00787616" w:rsidRDefault="00787616" w:rsidP="00787616">
      <w:pPr>
        <w:rPr>
          <w:b/>
          <w:bCs/>
        </w:rPr>
      </w:pPr>
      <w:r w:rsidRPr="00787616">
        <w:rPr>
          <w:b/>
          <w:bCs/>
        </w:rPr>
        <w:t>Essential Skills &amp; Experience:</w:t>
      </w:r>
    </w:p>
    <w:p w14:paraId="2012418F" w14:textId="77777777" w:rsidR="00787616" w:rsidRPr="00787616" w:rsidRDefault="00787616" w:rsidP="00787616">
      <w:pPr>
        <w:numPr>
          <w:ilvl w:val="0"/>
          <w:numId w:val="4"/>
        </w:numPr>
      </w:pPr>
      <w:r w:rsidRPr="00787616">
        <w:t>Demonstrated experience managing personal well-being and maintaining resilience in challenging roles.</w:t>
      </w:r>
    </w:p>
    <w:p w14:paraId="7769DE31" w14:textId="77777777" w:rsidR="00787616" w:rsidRPr="00787616" w:rsidRDefault="00787616" w:rsidP="00787616">
      <w:pPr>
        <w:numPr>
          <w:ilvl w:val="0"/>
          <w:numId w:val="4"/>
        </w:numPr>
      </w:pPr>
      <w:r w:rsidRPr="00787616">
        <w:t>Strong understanding of mental health, perinatal emotional challenges, and the transition to parenthood.</w:t>
      </w:r>
    </w:p>
    <w:p w14:paraId="337DF670" w14:textId="77777777" w:rsidR="00787616" w:rsidRPr="00787616" w:rsidRDefault="00787616" w:rsidP="00787616">
      <w:pPr>
        <w:numPr>
          <w:ilvl w:val="0"/>
          <w:numId w:val="4"/>
        </w:numPr>
      </w:pPr>
      <w:r w:rsidRPr="00787616">
        <w:lastRenderedPageBreak/>
        <w:t>Proven ability to manage a dynamic caseload with competing demands, including remote and lone working.</w:t>
      </w:r>
    </w:p>
    <w:p w14:paraId="0263EB40" w14:textId="5B4CF38D" w:rsidR="00787616" w:rsidRDefault="00787616" w:rsidP="00787616">
      <w:pPr>
        <w:numPr>
          <w:ilvl w:val="0"/>
          <w:numId w:val="4"/>
        </w:numPr>
      </w:pPr>
      <w:r w:rsidRPr="00787616">
        <w:t xml:space="preserve">Compassionate, empathetic approach to supporting families and building relationships. </w:t>
      </w:r>
      <w:r w:rsidR="00405745">
        <w:t>Lived experience is not a prerequisite of this role</w:t>
      </w:r>
      <w:r w:rsidR="00405745">
        <w:t xml:space="preserve">, however </w:t>
      </w:r>
      <w:r w:rsidR="00DF1598">
        <w:t>c</w:t>
      </w:r>
      <w:r w:rsidR="00DF1598" w:rsidRPr="00DF1598">
        <w:t>andidates with lived experience of perinatal mental health challenges are encouraged to apply, provided they demonstrate professional boundaries and the ability to separate personal experiences from service delivery.</w:t>
      </w:r>
      <w:r w:rsidRPr="00787616">
        <w:t xml:space="preserve"> We value both lived experience and relevant professional skills equally in this role.</w:t>
      </w:r>
    </w:p>
    <w:p w14:paraId="56F9B9F9" w14:textId="28E2AFD8" w:rsidR="00DF1598" w:rsidRPr="00787616" w:rsidRDefault="00DF1598" w:rsidP="00787616">
      <w:pPr>
        <w:numPr>
          <w:ilvl w:val="0"/>
          <w:numId w:val="4"/>
        </w:numPr>
      </w:pPr>
      <w:r w:rsidRPr="00DF1598">
        <w:t>Proven ability to work under own initiative, demonstrating autonomy in managing tasks and responsibilities.</w:t>
      </w:r>
    </w:p>
    <w:p w14:paraId="4E44B171" w14:textId="77777777" w:rsidR="00787616" w:rsidRPr="00787616" w:rsidRDefault="00787616" w:rsidP="00787616">
      <w:pPr>
        <w:numPr>
          <w:ilvl w:val="0"/>
          <w:numId w:val="4"/>
        </w:numPr>
      </w:pPr>
      <w:r w:rsidRPr="00787616">
        <w:t>Effective problem-solving skills and the ability to adapt to changing service needs.</w:t>
      </w:r>
    </w:p>
    <w:p w14:paraId="3C5828ED" w14:textId="77777777" w:rsidR="00787616" w:rsidRPr="00787616" w:rsidRDefault="00787616" w:rsidP="00787616">
      <w:pPr>
        <w:numPr>
          <w:ilvl w:val="0"/>
          <w:numId w:val="4"/>
        </w:numPr>
      </w:pPr>
      <w:r w:rsidRPr="00787616">
        <w:t>Experience facilitating group sessions and working with diverse stakeholders.</w:t>
      </w:r>
    </w:p>
    <w:p w14:paraId="1D26D3A8" w14:textId="77777777" w:rsidR="00787616" w:rsidRDefault="00787616" w:rsidP="00787616">
      <w:pPr>
        <w:numPr>
          <w:ilvl w:val="0"/>
          <w:numId w:val="4"/>
        </w:numPr>
      </w:pPr>
      <w:r w:rsidRPr="00787616">
        <w:t>Knowledge of safeguarding principles and ability to implement relevant policies.</w:t>
      </w:r>
    </w:p>
    <w:p w14:paraId="2714DF57" w14:textId="564C1AF8" w:rsidR="00DF1598" w:rsidRPr="00787616" w:rsidRDefault="00DF1598" w:rsidP="00787616">
      <w:pPr>
        <w:numPr>
          <w:ilvl w:val="0"/>
          <w:numId w:val="4"/>
        </w:numPr>
      </w:pPr>
      <w:r w:rsidRPr="00DF1598">
        <w:t>Knowledge of data protection principles and the ability to handle sensitive information with discretion and integrity</w:t>
      </w:r>
    </w:p>
    <w:p w14:paraId="75929969" w14:textId="3201F71C" w:rsidR="00787616" w:rsidRPr="00787616" w:rsidRDefault="00787616" w:rsidP="00787616">
      <w:pPr>
        <w:numPr>
          <w:ilvl w:val="0"/>
          <w:numId w:val="4"/>
        </w:numPr>
      </w:pPr>
      <w:r w:rsidRPr="00787616">
        <w:t>Excellent communication, organi</w:t>
      </w:r>
      <w:r w:rsidR="00B21628">
        <w:t>s</w:t>
      </w:r>
      <w:r w:rsidRPr="00787616">
        <w:t>ational, and IT skills.</w:t>
      </w:r>
    </w:p>
    <w:p w14:paraId="141458FE" w14:textId="77777777" w:rsidR="00787616" w:rsidRPr="00787616" w:rsidRDefault="00787616" w:rsidP="00787616">
      <w:pPr>
        <w:numPr>
          <w:ilvl w:val="0"/>
          <w:numId w:val="4"/>
        </w:numPr>
      </w:pPr>
      <w:r w:rsidRPr="00787616">
        <w:t>Ability to work independently and as part of a supportive, collaborative team.</w:t>
      </w:r>
    </w:p>
    <w:p w14:paraId="6BA6C7E3" w14:textId="7A0AF8B3" w:rsidR="00787616" w:rsidRPr="00787616" w:rsidRDefault="00787616" w:rsidP="00787616">
      <w:pPr>
        <w:numPr>
          <w:ilvl w:val="0"/>
          <w:numId w:val="4"/>
        </w:numPr>
      </w:pPr>
      <w:r w:rsidRPr="00787616">
        <w:t>Full driving license and access to a vehicle</w:t>
      </w:r>
      <w:r w:rsidR="00B21628">
        <w:t xml:space="preserve"> that they will use for work within this role</w:t>
      </w:r>
      <w:r w:rsidRPr="00787616">
        <w:t>.</w:t>
      </w:r>
    </w:p>
    <w:p w14:paraId="784F3178" w14:textId="77777777" w:rsidR="00787616" w:rsidRPr="00787616" w:rsidRDefault="00787616" w:rsidP="00787616">
      <w:pPr>
        <w:rPr>
          <w:b/>
          <w:bCs/>
        </w:rPr>
      </w:pPr>
      <w:r w:rsidRPr="00787616">
        <w:rPr>
          <w:b/>
          <w:bCs/>
        </w:rPr>
        <w:t>Desirable Skills &amp; Experience:</w:t>
      </w:r>
    </w:p>
    <w:p w14:paraId="1129B8EA" w14:textId="0D1316F4" w:rsidR="00787616" w:rsidRPr="00787616" w:rsidRDefault="00787616" w:rsidP="00787616">
      <w:pPr>
        <w:numPr>
          <w:ilvl w:val="0"/>
          <w:numId w:val="5"/>
        </w:numPr>
      </w:pPr>
      <w:r w:rsidRPr="00787616">
        <w:t xml:space="preserve">Familiarity with holistic and alternative support methods, such as </w:t>
      </w:r>
      <w:r w:rsidR="00B21628" w:rsidRPr="00787616">
        <w:t>mindfulness</w:t>
      </w:r>
      <w:r w:rsidR="00B21628">
        <w:t xml:space="preserve">, </w:t>
      </w:r>
      <w:r w:rsidR="00B21628" w:rsidRPr="00787616">
        <w:t>or</w:t>
      </w:r>
      <w:r w:rsidRPr="00787616">
        <w:t xml:space="preserve"> art therapy.</w:t>
      </w:r>
    </w:p>
    <w:p w14:paraId="08A7A747" w14:textId="6C006672" w:rsidR="00787616" w:rsidRPr="00787616" w:rsidRDefault="00787616" w:rsidP="00787616">
      <w:pPr>
        <w:numPr>
          <w:ilvl w:val="0"/>
          <w:numId w:val="5"/>
        </w:numPr>
      </w:pPr>
      <w:r w:rsidRPr="00787616">
        <w:t>Experience delivering peer support or mentoring program</w:t>
      </w:r>
      <w:r w:rsidR="00B21628">
        <w:t>me</w:t>
      </w:r>
      <w:r w:rsidRPr="00787616">
        <w:t>s.</w:t>
      </w:r>
    </w:p>
    <w:p w14:paraId="18D54739" w14:textId="5AE1C1C7" w:rsidR="00787616" w:rsidRPr="00787616" w:rsidRDefault="00787616" w:rsidP="00787616">
      <w:pPr>
        <w:numPr>
          <w:ilvl w:val="0"/>
          <w:numId w:val="5"/>
        </w:numPr>
      </w:pPr>
      <w:r w:rsidRPr="00787616">
        <w:t>Qualifications or experience in counselling, psychotherapy,</w:t>
      </w:r>
      <w:r w:rsidR="00B21628">
        <w:t xml:space="preserve"> coaching</w:t>
      </w:r>
      <w:r w:rsidRPr="00787616">
        <w:t xml:space="preserve"> or clinical psychology.</w:t>
      </w:r>
    </w:p>
    <w:p w14:paraId="491A1911" w14:textId="550E8C91" w:rsidR="00787616" w:rsidRPr="00787616" w:rsidRDefault="00787616" w:rsidP="00787616">
      <w:pPr>
        <w:numPr>
          <w:ilvl w:val="0"/>
          <w:numId w:val="5"/>
        </w:numPr>
      </w:pPr>
      <w:r w:rsidRPr="00787616">
        <w:t>Knowledge of the Solihull Approach or similar parenting program</w:t>
      </w:r>
      <w:r w:rsidR="00B21628">
        <w:t>me</w:t>
      </w:r>
      <w:r w:rsidRPr="00787616">
        <w:t>s.</w:t>
      </w:r>
    </w:p>
    <w:p w14:paraId="09408655" w14:textId="77777777" w:rsidR="00787616" w:rsidRPr="00787616" w:rsidRDefault="00787616" w:rsidP="00787616">
      <w:pPr>
        <w:numPr>
          <w:ilvl w:val="0"/>
          <w:numId w:val="5"/>
        </w:numPr>
      </w:pPr>
      <w:r w:rsidRPr="00787616">
        <w:t>Experience with outcome measurement and data collection in service delivery.</w:t>
      </w:r>
    </w:p>
    <w:p w14:paraId="0B6E269A" w14:textId="77777777" w:rsidR="00787616" w:rsidRPr="00787616" w:rsidRDefault="00787616" w:rsidP="00787616">
      <w:pPr>
        <w:numPr>
          <w:ilvl w:val="0"/>
          <w:numId w:val="5"/>
        </w:numPr>
      </w:pPr>
      <w:r w:rsidRPr="00787616">
        <w:t>Familiarity with the Scottish Borders’ community resources and multi-disciplinary forums.</w:t>
      </w:r>
    </w:p>
    <w:p w14:paraId="1BCB8C82" w14:textId="77777777" w:rsidR="00787616" w:rsidRPr="00787616" w:rsidRDefault="00787616" w:rsidP="00787616">
      <w:pPr>
        <w:numPr>
          <w:ilvl w:val="0"/>
          <w:numId w:val="5"/>
        </w:numPr>
      </w:pPr>
      <w:r w:rsidRPr="00787616">
        <w:t>Understanding of infant mental health and attachment theories.</w:t>
      </w:r>
    </w:p>
    <w:p w14:paraId="6ADA114B" w14:textId="77777777" w:rsidR="00787616" w:rsidRPr="00787616" w:rsidRDefault="00787616" w:rsidP="00787616">
      <w:pPr>
        <w:rPr>
          <w:b/>
          <w:bCs/>
        </w:rPr>
      </w:pPr>
      <w:r w:rsidRPr="00787616">
        <w:rPr>
          <w:b/>
          <w:bCs/>
        </w:rPr>
        <w:t>Personal Attributes:</w:t>
      </w:r>
    </w:p>
    <w:p w14:paraId="4AD661AE" w14:textId="77777777" w:rsidR="00787616" w:rsidRPr="00787616" w:rsidRDefault="00787616" w:rsidP="00787616">
      <w:pPr>
        <w:numPr>
          <w:ilvl w:val="0"/>
          <w:numId w:val="6"/>
        </w:numPr>
      </w:pPr>
      <w:r w:rsidRPr="00787616">
        <w:rPr>
          <w:b/>
          <w:bCs/>
        </w:rPr>
        <w:t>Personal Resilience:</w:t>
      </w:r>
      <w:r w:rsidRPr="00787616">
        <w:t> Ability to manage own well-being effectively while supporting others in challenging situations.</w:t>
      </w:r>
    </w:p>
    <w:p w14:paraId="1D6E3EBC" w14:textId="77777777" w:rsidR="00787616" w:rsidRPr="00787616" w:rsidRDefault="00787616" w:rsidP="00787616">
      <w:pPr>
        <w:numPr>
          <w:ilvl w:val="0"/>
          <w:numId w:val="6"/>
        </w:numPr>
      </w:pPr>
      <w:r w:rsidRPr="00787616">
        <w:rPr>
          <w:b/>
          <w:bCs/>
        </w:rPr>
        <w:t>Emotional Intelligence:</w:t>
      </w:r>
      <w:r w:rsidRPr="00787616">
        <w:t> High levels of empathy, self-awareness, and interpersonal skills to provide compassionate support to service users.</w:t>
      </w:r>
    </w:p>
    <w:p w14:paraId="296962B4" w14:textId="77777777" w:rsidR="00787616" w:rsidRPr="00787616" w:rsidRDefault="00787616" w:rsidP="00787616">
      <w:pPr>
        <w:numPr>
          <w:ilvl w:val="0"/>
          <w:numId w:val="6"/>
        </w:numPr>
      </w:pPr>
      <w:r w:rsidRPr="00787616">
        <w:rPr>
          <w:b/>
          <w:bCs/>
        </w:rPr>
        <w:t>Adaptability:</w:t>
      </w:r>
      <w:r w:rsidRPr="00787616">
        <w:t> Ability to respond to changing priorities and needs with flexibility and creativity.</w:t>
      </w:r>
    </w:p>
    <w:p w14:paraId="4AFC53E7" w14:textId="77777777" w:rsidR="00787616" w:rsidRPr="00787616" w:rsidRDefault="00787616" w:rsidP="00787616">
      <w:pPr>
        <w:numPr>
          <w:ilvl w:val="0"/>
          <w:numId w:val="6"/>
        </w:numPr>
      </w:pPr>
      <w:r w:rsidRPr="00787616">
        <w:rPr>
          <w:b/>
          <w:bCs/>
        </w:rPr>
        <w:t>Problem-Solving:</w:t>
      </w:r>
      <w:r w:rsidRPr="00787616">
        <w:t> Proactive in identifying challenges and finding solutions within complex or resource-constrained environments.</w:t>
      </w:r>
    </w:p>
    <w:p w14:paraId="4D2BADD1" w14:textId="77777777" w:rsidR="00787616" w:rsidRPr="00787616" w:rsidRDefault="00787616" w:rsidP="00787616">
      <w:pPr>
        <w:numPr>
          <w:ilvl w:val="0"/>
          <w:numId w:val="6"/>
        </w:numPr>
      </w:pPr>
      <w:r w:rsidRPr="00787616">
        <w:rPr>
          <w:b/>
          <w:bCs/>
        </w:rPr>
        <w:t>Team-Oriented:</w:t>
      </w:r>
      <w:r w:rsidRPr="00787616">
        <w:t> A positive contributor who values collaboration and mutual support within a close-knit team.</w:t>
      </w:r>
    </w:p>
    <w:p w14:paraId="1FB81028" w14:textId="77777777" w:rsidR="00787616" w:rsidRPr="00787616" w:rsidRDefault="00B95E90" w:rsidP="00787616">
      <w:r w:rsidRPr="00787616">
        <w:rPr>
          <w:noProof/>
        </w:rPr>
        <w:pict w14:anchorId="337C21DE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3509137" w14:textId="1222AD1F" w:rsidR="00787616" w:rsidRPr="00787616" w:rsidRDefault="00787616" w:rsidP="00787616">
      <w:pPr>
        <w:rPr>
          <w:b/>
          <w:bCs/>
        </w:rPr>
      </w:pPr>
      <w:r w:rsidRPr="00787616">
        <w:rPr>
          <w:b/>
          <w:bCs/>
        </w:rPr>
        <w:t>Organi</w:t>
      </w:r>
      <w:r w:rsidR="00B21628">
        <w:rPr>
          <w:b/>
          <w:bCs/>
        </w:rPr>
        <w:t>s</w:t>
      </w:r>
      <w:r w:rsidRPr="00787616">
        <w:rPr>
          <w:b/>
          <w:bCs/>
        </w:rPr>
        <w:t>ational Culture and Values</w:t>
      </w:r>
    </w:p>
    <w:p w14:paraId="74DFDE24" w14:textId="77777777" w:rsidR="00787616" w:rsidRPr="00787616" w:rsidRDefault="00787616" w:rsidP="00787616">
      <w:r w:rsidRPr="00787616">
        <w:t xml:space="preserve">Nurture the Borders is dedicated to fostering a nurturing, inclusive environment that supports the well-being of both staff and service users. Our work is grounded in compassion, innovation, and mutual respect. We are committed to delivering services </w:t>
      </w:r>
      <w:r w:rsidRPr="00787616">
        <w:lastRenderedPageBreak/>
        <w:t>that empower families and contribute positively to our community. Candidates should share these values and demonstrate a commitment to aligning their work with our mission.</w:t>
      </w:r>
    </w:p>
    <w:p w14:paraId="4B5A1253" w14:textId="77777777" w:rsidR="00787616" w:rsidRPr="00787616" w:rsidRDefault="00B95E90" w:rsidP="00787616">
      <w:r w:rsidRPr="00787616">
        <w:rPr>
          <w:noProof/>
        </w:rPr>
        <w:pict w14:anchorId="3C2C010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97DCEBF" w14:textId="77777777" w:rsidR="00787616" w:rsidRPr="00787616" w:rsidRDefault="00787616" w:rsidP="00787616">
      <w:pPr>
        <w:rPr>
          <w:b/>
          <w:bCs/>
        </w:rPr>
      </w:pPr>
      <w:r w:rsidRPr="00787616">
        <w:rPr>
          <w:b/>
          <w:bCs/>
        </w:rPr>
        <w:t>Additional Information</w:t>
      </w:r>
    </w:p>
    <w:p w14:paraId="4A7151FF" w14:textId="77777777" w:rsidR="00787616" w:rsidRPr="00787616" w:rsidRDefault="00787616" w:rsidP="00787616">
      <w:pPr>
        <w:numPr>
          <w:ilvl w:val="0"/>
          <w:numId w:val="7"/>
        </w:numPr>
      </w:pPr>
      <w:r w:rsidRPr="00787616">
        <w:t xml:space="preserve">Flexibility in working hours and remote working options </w:t>
      </w:r>
      <w:proofErr w:type="gramStart"/>
      <w:r w:rsidRPr="00787616">
        <w:t>are</w:t>
      </w:r>
      <w:proofErr w:type="gramEnd"/>
      <w:r w:rsidRPr="00787616">
        <w:t xml:space="preserve"> available where appropriate.</w:t>
      </w:r>
    </w:p>
    <w:p w14:paraId="786390F4" w14:textId="77777777" w:rsidR="00787616" w:rsidRPr="00787616" w:rsidRDefault="00787616" w:rsidP="00787616">
      <w:pPr>
        <w:numPr>
          <w:ilvl w:val="0"/>
          <w:numId w:val="7"/>
        </w:numPr>
      </w:pPr>
      <w:r w:rsidRPr="00787616">
        <w:t>Candidates will participate in regular supervision and reflective practice sessions to support their professional and personal development.</w:t>
      </w:r>
    </w:p>
    <w:p w14:paraId="1EBCE15F" w14:textId="77777777" w:rsidR="00787616" w:rsidRPr="00787616" w:rsidRDefault="00787616" w:rsidP="00787616">
      <w:pPr>
        <w:numPr>
          <w:ilvl w:val="0"/>
          <w:numId w:val="7"/>
        </w:numPr>
      </w:pPr>
      <w:r w:rsidRPr="00787616">
        <w:t>We are committed to diversity and inclusion and encourage applications from individuals of all backgrounds and experiences.</w:t>
      </w:r>
    </w:p>
    <w:p w14:paraId="4F1EAF62" w14:textId="6CD518B3" w:rsidR="00787616" w:rsidRPr="00787616" w:rsidRDefault="00787616" w:rsidP="00787616">
      <w:pPr>
        <w:numPr>
          <w:ilvl w:val="0"/>
          <w:numId w:val="7"/>
        </w:numPr>
      </w:pPr>
      <w:r w:rsidRPr="00787616">
        <w:t xml:space="preserve">Training opportunities, including the Solihull Approach and other relevant professional development, will be provided. If not already qualified, candidates will receive training to become a Solihull Approach facilitator. Additionally, candidates will be supported with training in infant and perinatal mental health support, such as baby massage, doula support, </w:t>
      </w:r>
      <w:r w:rsidR="00B21628" w:rsidRPr="00787616">
        <w:t>psychoeducation</w:t>
      </w:r>
      <w:r w:rsidRPr="00787616">
        <w:t>, and other relevant areas to enhance their skill set.</w:t>
      </w:r>
    </w:p>
    <w:p w14:paraId="36BD6ACC" w14:textId="77777777" w:rsidR="00AC0481" w:rsidRDefault="00AC0481"/>
    <w:sectPr w:rsidR="00AC0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5666"/>
    <w:multiLevelType w:val="multilevel"/>
    <w:tmpl w:val="B2D0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1D62"/>
    <w:multiLevelType w:val="multilevel"/>
    <w:tmpl w:val="E240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32DF7"/>
    <w:multiLevelType w:val="multilevel"/>
    <w:tmpl w:val="1436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C27CA"/>
    <w:multiLevelType w:val="multilevel"/>
    <w:tmpl w:val="513C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1343A"/>
    <w:multiLevelType w:val="multilevel"/>
    <w:tmpl w:val="B818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4009D"/>
    <w:multiLevelType w:val="multilevel"/>
    <w:tmpl w:val="5BF6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6B0EC0"/>
    <w:multiLevelType w:val="multilevel"/>
    <w:tmpl w:val="10EC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01254D"/>
    <w:multiLevelType w:val="multilevel"/>
    <w:tmpl w:val="7012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2917853">
    <w:abstractNumId w:val="5"/>
  </w:num>
  <w:num w:numId="2" w16cid:durableId="1231766910">
    <w:abstractNumId w:val="1"/>
  </w:num>
  <w:num w:numId="3" w16cid:durableId="1424647557">
    <w:abstractNumId w:val="4"/>
  </w:num>
  <w:num w:numId="4" w16cid:durableId="1383793366">
    <w:abstractNumId w:val="7"/>
  </w:num>
  <w:num w:numId="5" w16cid:durableId="356468876">
    <w:abstractNumId w:val="0"/>
  </w:num>
  <w:num w:numId="6" w16cid:durableId="939020523">
    <w:abstractNumId w:val="6"/>
  </w:num>
  <w:num w:numId="7" w16cid:durableId="845631570">
    <w:abstractNumId w:val="3"/>
  </w:num>
  <w:num w:numId="8" w16cid:durableId="1891111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16"/>
    <w:rsid w:val="00231804"/>
    <w:rsid w:val="003B3DD1"/>
    <w:rsid w:val="00405745"/>
    <w:rsid w:val="00631C7F"/>
    <w:rsid w:val="00787616"/>
    <w:rsid w:val="00AC0481"/>
    <w:rsid w:val="00B21628"/>
    <w:rsid w:val="00B95E90"/>
    <w:rsid w:val="00D83804"/>
    <w:rsid w:val="00D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613C"/>
  <w15:chartTrackingRefBased/>
  <w15:docId w15:val="{C331954E-F794-3E42-960A-41D1B35C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6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6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6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6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6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6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6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6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6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6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6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6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6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6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6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6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6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Kennedy</dc:creator>
  <cp:keywords/>
  <dc:description/>
  <cp:lastModifiedBy>Rosie Kennedy</cp:lastModifiedBy>
  <cp:revision>3</cp:revision>
  <dcterms:created xsi:type="dcterms:W3CDTF">2025-01-16T09:06:00Z</dcterms:created>
  <dcterms:modified xsi:type="dcterms:W3CDTF">2025-01-16T09:45:00Z</dcterms:modified>
</cp:coreProperties>
</file>